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D2D" w:rsidRDefault="003B0D2D" w:rsidP="00B60F5B">
      <w:pPr>
        <w:pStyle w:val="NormalWeb"/>
        <w:spacing w:after="150" w:afterAutospacing="0" w:line="270" w:lineRule="atLeast"/>
        <w:jc w:val="center"/>
        <w:rPr>
          <w:rStyle w:val="Strong"/>
          <w:rFonts w:ascii="Verdana" w:hAnsi="Verdana"/>
          <w:color w:val="6633CC"/>
        </w:rPr>
      </w:pPr>
      <w:r>
        <w:rPr>
          <w:rFonts w:ascii="Verdana" w:hAnsi="Verdana" w:cs="Arial"/>
          <w:b/>
          <w:bCs/>
          <w:i/>
          <w:iCs/>
          <w:noProof/>
          <w:color w:val="000000"/>
          <w:sz w:val="18"/>
          <w:szCs w:val="18"/>
        </w:rPr>
        <w:drawing>
          <wp:inline distT="0" distB="0" distL="0" distR="0" wp14:anchorId="2AFD9E26" wp14:editId="5EA8DEFC">
            <wp:extent cx="2956560" cy="775491"/>
            <wp:effectExtent l="0" t="0" r="0" b="5715"/>
            <wp:docPr id="13" name="Picture 13" descr="WREOnlineLogo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WREOnlineLogo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6560" cy="775491"/>
                    </a:xfrm>
                    <a:prstGeom prst="rect">
                      <a:avLst/>
                    </a:prstGeom>
                    <a:noFill/>
                    <a:ln>
                      <a:noFill/>
                    </a:ln>
                  </pic:spPr>
                </pic:pic>
              </a:graphicData>
            </a:graphic>
          </wp:inline>
        </w:drawing>
      </w:r>
    </w:p>
    <w:p w:rsidR="00B60F5B" w:rsidRDefault="001E55B3" w:rsidP="00B60F5B">
      <w:pPr>
        <w:pStyle w:val="NormalWeb"/>
        <w:spacing w:after="150" w:afterAutospacing="0" w:line="270" w:lineRule="atLeast"/>
        <w:rPr>
          <w:rFonts w:ascii="Arial" w:hAnsi="Arial" w:cs="Arial"/>
          <w:color w:val="909090"/>
        </w:rPr>
      </w:pPr>
      <w:r>
        <w:rPr>
          <w:rFonts w:ascii="Verdana" w:hAnsi="Verdana"/>
          <w:sz w:val="18"/>
          <w:szCs w:val="18"/>
        </w:rPr>
        <w:br/>
      </w:r>
      <w:r>
        <w:rPr>
          <w:rStyle w:val="Strong"/>
          <w:rFonts w:ascii="Verdana" w:hAnsi="Verdana"/>
          <w:color w:val="6633CC"/>
        </w:rPr>
        <w:t xml:space="preserve"> </w:t>
      </w:r>
      <w:r w:rsidR="0061381D">
        <w:rPr>
          <w:rStyle w:val="Strong"/>
          <w:rFonts w:ascii="Verdana" w:hAnsi="Verdana"/>
          <w:color w:val="6633CC"/>
        </w:rPr>
        <w:br/>
      </w:r>
      <w:r w:rsidR="0075336F">
        <w:rPr>
          <w:rStyle w:val="Strong"/>
          <w:rFonts w:ascii="Verdana" w:hAnsi="Verdana"/>
          <w:color w:val="6633CC"/>
        </w:rPr>
        <w:t xml:space="preserve">Ask These Questions When You Interview a Call Center </w:t>
      </w:r>
      <w:r w:rsidR="00982785">
        <w:rPr>
          <w:rStyle w:val="Strong"/>
          <w:rFonts w:ascii="Verdana" w:hAnsi="Verdana"/>
          <w:color w:val="6633CC"/>
        </w:rPr>
        <w:br/>
      </w:r>
      <w:proofErr w:type="gramStart"/>
      <w:r w:rsidR="00D5279A">
        <w:rPr>
          <w:rFonts w:ascii="Verdana" w:hAnsi="Verdana"/>
          <w:color w:val="999999"/>
          <w:sz w:val="18"/>
          <w:szCs w:val="18"/>
        </w:rPr>
        <w:t>By</w:t>
      </w:r>
      <w:proofErr w:type="gramEnd"/>
      <w:r w:rsidR="00D5279A">
        <w:rPr>
          <w:rFonts w:ascii="Verdana" w:hAnsi="Verdana"/>
          <w:color w:val="999999"/>
          <w:sz w:val="18"/>
          <w:szCs w:val="18"/>
        </w:rPr>
        <w:t xml:space="preserve"> </w:t>
      </w:r>
      <w:r w:rsidR="0075336F">
        <w:rPr>
          <w:rFonts w:ascii="Verdana" w:hAnsi="Verdana"/>
          <w:color w:val="999999"/>
          <w:sz w:val="18"/>
          <w:szCs w:val="18"/>
        </w:rPr>
        <w:t>Paul Zak, President of Inspector Office Solutions - America's Call Center</w:t>
      </w:r>
    </w:p>
    <w:p w:rsidR="00EF14A0" w:rsidRDefault="0075336F" w:rsidP="0075336F">
      <w:r>
        <w:t>As a home inspector, you inspect to certain standards when you perform a home inspection, right? Most credible inspectors do, especially those who are members of one of the professional home inspector associations. This way, your clients and agents know the scope of the inspection; it will always be the same scope because those are the standards professional home inspectors follow.</w:t>
      </w:r>
      <w:r>
        <w:br/>
      </w:r>
      <w:r>
        <w:br/>
        <w:t>But when it comes to selecting many other services, there are no standards. One example is call centers that serve inspectors. Here is a list of important questions to ask when hiring a call center.</w:t>
      </w:r>
      <w:r>
        <w:br/>
      </w:r>
      <w:r>
        <w:br/>
      </w:r>
      <w:r w:rsidR="00EF14A0">
        <w:rPr>
          <w:noProof/>
        </w:rPr>
        <w:drawing>
          <wp:inline distT="0" distB="0" distL="0" distR="0">
            <wp:extent cx="4657725" cy="27241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l Center Img 1.JPG"/>
                    <pic:cNvPicPr/>
                  </pic:nvPicPr>
                  <pic:blipFill>
                    <a:blip r:embed="rId7">
                      <a:extLst>
                        <a:ext uri="{28A0092B-C50C-407E-A947-70E740481C1C}">
                          <a14:useLocalDpi xmlns:a14="http://schemas.microsoft.com/office/drawing/2010/main" val="0"/>
                        </a:ext>
                      </a:extLst>
                    </a:blip>
                    <a:stretch>
                      <a:fillRect/>
                    </a:stretch>
                  </pic:blipFill>
                  <pic:spPr>
                    <a:xfrm>
                      <a:off x="0" y="0"/>
                      <a:ext cx="4657725" cy="2724150"/>
                    </a:xfrm>
                    <a:prstGeom prst="rect">
                      <a:avLst/>
                    </a:prstGeom>
                  </pic:spPr>
                </pic:pic>
              </a:graphicData>
            </a:graphic>
          </wp:inline>
        </w:drawing>
      </w:r>
      <w:r w:rsidR="00EF14A0">
        <w:br/>
      </w:r>
      <w:r w:rsidR="00EF14A0">
        <w:br/>
      </w:r>
      <w:r w:rsidR="00EF14A0">
        <w:rPr>
          <w:noProof/>
        </w:rPr>
        <w:lastRenderedPageBreak/>
        <w:drawing>
          <wp:inline distT="0" distB="0" distL="0" distR="0">
            <wp:extent cx="4762500" cy="5924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l Center Img 2.JPG"/>
                    <pic:cNvPicPr/>
                  </pic:nvPicPr>
                  <pic:blipFill>
                    <a:blip r:embed="rId8">
                      <a:extLst>
                        <a:ext uri="{28A0092B-C50C-407E-A947-70E740481C1C}">
                          <a14:useLocalDpi xmlns:a14="http://schemas.microsoft.com/office/drawing/2010/main" val="0"/>
                        </a:ext>
                      </a:extLst>
                    </a:blip>
                    <a:stretch>
                      <a:fillRect/>
                    </a:stretch>
                  </pic:blipFill>
                  <pic:spPr>
                    <a:xfrm>
                      <a:off x="0" y="0"/>
                      <a:ext cx="4762500" cy="5924550"/>
                    </a:xfrm>
                    <a:prstGeom prst="rect">
                      <a:avLst/>
                    </a:prstGeom>
                  </pic:spPr>
                </pic:pic>
              </a:graphicData>
            </a:graphic>
          </wp:inline>
        </w:drawing>
      </w:r>
      <w:r w:rsidR="00EF14A0">
        <w:br/>
      </w:r>
      <w:r w:rsidR="00EF14A0">
        <w:br/>
      </w:r>
      <w:r w:rsidR="00EF14A0">
        <w:rPr>
          <w:noProof/>
        </w:rPr>
        <w:lastRenderedPageBreak/>
        <w:drawing>
          <wp:inline distT="0" distB="0" distL="0" distR="0">
            <wp:extent cx="4762500" cy="22193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l Center Img 3.JPG"/>
                    <pic:cNvPicPr/>
                  </pic:nvPicPr>
                  <pic:blipFill>
                    <a:blip r:embed="rId9">
                      <a:extLst>
                        <a:ext uri="{28A0092B-C50C-407E-A947-70E740481C1C}">
                          <a14:useLocalDpi xmlns:a14="http://schemas.microsoft.com/office/drawing/2010/main" val="0"/>
                        </a:ext>
                      </a:extLst>
                    </a:blip>
                    <a:stretch>
                      <a:fillRect/>
                    </a:stretch>
                  </pic:blipFill>
                  <pic:spPr>
                    <a:xfrm>
                      <a:off x="0" y="0"/>
                      <a:ext cx="4762500" cy="2219325"/>
                    </a:xfrm>
                    <a:prstGeom prst="rect">
                      <a:avLst/>
                    </a:prstGeom>
                  </pic:spPr>
                </pic:pic>
              </a:graphicData>
            </a:graphic>
          </wp:inline>
        </w:drawing>
      </w:r>
      <w:r w:rsidR="00EF14A0">
        <w:br/>
      </w:r>
      <w:r w:rsidR="00EF14A0">
        <w:br/>
      </w:r>
      <w:r w:rsidR="00EF14A0">
        <w:rPr>
          <w:noProof/>
        </w:rPr>
        <w:drawing>
          <wp:inline distT="0" distB="0" distL="0" distR="0">
            <wp:extent cx="4724400" cy="30575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l Center Img 4.JPG"/>
                    <pic:cNvPicPr/>
                  </pic:nvPicPr>
                  <pic:blipFill>
                    <a:blip r:embed="rId10">
                      <a:extLst>
                        <a:ext uri="{28A0092B-C50C-407E-A947-70E740481C1C}">
                          <a14:useLocalDpi xmlns:a14="http://schemas.microsoft.com/office/drawing/2010/main" val="0"/>
                        </a:ext>
                      </a:extLst>
                    </a:blip>
                    <a:stretch>
                      <a:fillRect/>
                    </a:stretch>
                  </pic:blipFill>
                  <pic:spPr>
                    <a:xfrm>
                      <a:off x="0" y="0"/>
                      <a:ext cx="4724400" cy="3057525"/>
                    </a:xfrm>
                    <a:prstGeom prst="rect">
                      <a:avLst/>
                    </a:prstGeom>
                  </pic:spPr>
                </pic:pic>
              </a:graphicData>
            </a:graphic>
          </wp:inline>
        </w:drawing>
      </w:r>
    </w:p>
    <w:p w:rsidR="00EF14A0" w:rsidRDefault="00EF14A0" w:rsidP="0075336F">
      <w:r>
        <w:rPr>
          <w:noProof/>
        </w:rPr>
        <w:drawing>
          <wp:inline distT="0" distB="0" distL="0" distR="0">
            <wp:extent cx="4752975" cy="25431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l Center Img 5.JPG"/>
                    <pic:cNvPicPr/>
                  </pic:nvPicPr>
                  <pic:blipFill>
                    <a:blip r:embed="rId11">
                      <a:extLst>
                        <a:ext uri="{28A0092B-C50C-407E-A947-70E740481C1C}">
                          <a14:useLocalDpi xmlns:a14="http://schemas.microsoft.com/office/drawing/2010/main" val="0"/>
                        </a:ext>
                      </a:extLst>
                    </a:blip>
                    <a:stretch>
                      <a:fillRect/>
                    </a:stretch>
                  </pic:blipFill>
                  <pic:spPr>
                    <a:xfrm>
                      <a:off x="0" y="0"/>
                      <a:ext cx="4752975" cy="2543175"/>
                    </a:xfrm>
                    <a:prstGeom prst="rect">
                      <a:avLst/>
                    </a:prstGeom>
                  </pic:spPr>
                </pic:pic>
              </a:graphicData>
            </a:graphic>
          </wp:inline>
        </w:drawing>
      </w:r>
    </w:p>
    <w:p w:rsidR="00227B99" w:rsidRDefault="00EF14A0" w:rsidP="0075336F">
      <w:pPr>
        <w:rPr>
          <w:rFonts w:ascii="Verdana" w:eastAsia="Times New Roman" w:hAnsi="Verdana"/>
          <w:sz w:val="18"/>
          <w:szCs w:val="18"/>
        </w:rPr>
      </w:pPr>
      <w:r>
        <w:rPr>
          <w:noProof/>
        </w:rPr>
        <w:lastRenderedPageBreak/>
        <w:drawing>
          <wp:inline distT="0" distB="0" distL="0" distR="0">
            <wp:extent cx="4772025" cy="41433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l Center Img 6.JPG"/>
                    <pic:cNvPicPr/>
                  </pic:nvPicPr>
                  <pic:blipFill>
                    <a:blip r:embed="rId12">
                      <a:extLst>
                        <a:ext uri="{28A0092B-C50C-407E-A947-70E740481C1C}">
                          <a14:useLocalDpi xmlns:a14="http://schemas.microsoft.com/office/drawing/2010/main" val="0"/>
                        </a:ext>
                      </a:extLst>
                    </a:blip>
                    <a:stretch>
                      <a:fillRect/>
                    </a:stretch>
                  </pic:blipFill>
                  <pic:spPr>
                    <a:xfrm>
                      <a:off x="0" y="0"/>
                      <a:ext cx="4772025" cy="4143375"/>
                    </a:xfrm>
                    <a:prstGeom prst="rect">
                      <a:avLst/>
                    </a:prstGeom>
                  </pic:spPr>
                </pic:pic>
              </a:graphicData>
            </a:graphic>
          </wp:inline>
        </w:drawing>
      </w:r>
      <w:r w:rsidR="0075336F">
        <w:br/>
      </w:r>
      <w:r w:rsidR="0075336F">
        <w:br/>
      </w:r>
      <w:r w:rsidR="0075336F">
        <w:t>Regardless of the level of support you are looking for from a call center, be sure to feel comfortable with them (heck, if you are not comfortable talking to them, what about your agents and clients!). Feel you can trust them and ask for references so you can speak to other inspectors using their services for a good peer-to-peer discussion.</w:t>
      </w:r>
      <w:r w:rsidR="0075336F">
        <w:br/>
      </w:r>
      <w:r w:rsidR="0075336F">
        <w:br/>
        <w:t>Not all home inspectors are the same, right? Skill level, services, price. Same for call centers. Prepare yourself by knowing what level of service and support you need from a call center, have your questions ready and you’ll be much more prepared to make a good decision on whom to use. And with that good decision should come more inspections and less stress for you!</w:t>
      </w:r>
    </w:p>
    <w:p w:rsidR="001E55B3" w:rsidRPr="00737F5E" w:rsidRDefault="00B60F5B" w:rsidP="00737F5E">
      <w:pPr>
        <w:pStyle w:val="NormalWeb"/>
        <w:spacing w:after="300" w:afterAutospacing="0" w:line="300" w:lineRule="atLeast"/>
        <w:rPr>
          <w:rFonts w:ascii="Verdana" w:hAnsi="Verdana" w:cs="Arial"/>
          <w:color w:val="909090"/>
          <w:sz w:val="18"/>
          <w:szCs w:val="18"/>
        </w:rPr>
      </w:pPr>
      <w:r w:rsidRPr="00B60F5B">
        <w:rPr>
          <w:rStyle w:val="Strong"/>
          <w:rFonts w:ascii="Verdana" w:hAnsi="Verdana" w:cs="Arial"/>
          <w:color w:val="FF0000"/>
          <w:sz w:val="18"/>
          <w:szCs w:val="18"/>
        </w:rPr>
        <w:t>Free</w:t>
      </w:r>
      <w:r w:rsidRPr="00B60F5B">
        <w:rPr>
          <w:rStyle w:val="apple-converted-space"/>
          <w:rFonts w:ascii="Verdana" w:hAnsi="Verdana" w:cs="Arial"/>
          <w:color w:val="FF0000"/>
          <w:sz w:val="18"/>
          <w:szCs w:val="18"/>
        </w:rPr>
        <w:t> </w:t>
      </w:r>
      <w:r w:rsidR="002D22C4">
        <w:rPr>
          <w:rStyle w:val="apple-converted-space"/>
          <w:rFonts w:ascii="Verdana" w:hAnsi="Verdana" w:cs="Arial"/>
          <w:b/>
          <w:color w:val="FF0000"/>
          <w:sz w:val="18"/>
          <w:szCs w:val="18"/>
        </w:rPr>
        <w:t xml:space="preserve">Liability/Insurance </w:t>
      </w:r>
      <w:r w:rsidRPr="00B60F5B">
        <w:rPr>
          <w:rStyle w:val="Strong"/>
          <w:rFonts w:ascii="Verdana" w:hAnsi="Verdana" w:cs="Arial"/>
          <w:color w:val="FF0000"/>
          <w:sz w:val="18"/>
          <w:szCs w:val="18"/>
        </w:rPr>
        <w:t>Webinar</w:t>
      </w:r>
      <w:r w:rsidRPr="00B60F5B">
        <w:rPr>
          <w:rFonts w:ascii="Verdana" w:hAnsi="Verdana" w:cs="Arial"/>
          <w:b/>
          <w:bCs/>
          <w:color w:val="FF0000"/>
          <w:sz w:val="18"/>
          <w:szCs w:val="18"/>
        </w:rPr>
        <w:br/>
      </w:r>
      <w:r w:rsidRPr="00B60F5B">
        <w:rPr>
          <w:rFonts w:ascii="Verdana" w:hAnsi="Verdana" w:cs="Arial"/>
          <w:color w:val="909090"/>
          <w:sz w:val="18"/>
          <w:szCs w:val="18"/>
        </w:rPr>
        <w:t>&gt;</w:t>
      </w:r>
      <w:hyperlink r:id="rId13" w:history="1">
        <w:r w:rsidRPr="00B60F5B">
          <w:rPr>
            <w:rStyle w:val="Strong"/>
            <w:rFonts w:ascii="Verdana" w:hAnsi="Verdana" w:cs="Arial"/>
            <w:color w:val="5D9C0A"/>
            <w:sz w:val="18"/>
            <w:szCs w:val="18"/>
          </w:rPr>
          <w:t>Claims and Complaints: How to Stay Out of Trouble</w:t>
        </w:r>
      </w:hyperlink>
      <w:r w:rsidRPr="00B60F5B">
        <w:rPr>
          <w:rFonts w:ascii="Verdana" w:hAnsi="Verdana" w:cs="Arial"/>
          <w:b/>
          <w:bCs/>
          <w:color w:val="909090"/>
          <w:sz w:val="18"/>
          <w:szCs w:val="18"/>
        </w:rPr>
        <w:br/>
      </w:r>
      <w:r w:rsidRPr="00B60F5B">
        <w:rPr>
          <w:rStyle w:val="Strong"/>
          <w:rFonts w:ascii="Verdana" w:hAnsi="Verdana" w:cs="Arial"/>
          <w:color w:val="000000" w:themeColor="text1"/>
          <w:sz w:val="18"/>
          <w:szCs w:val="18"/>
        </w:rPr>
        <w:t>Available Now</w:t>
      </w:r>
      <w:r w:rsidRPr="00B60F5B">
        <w:rPr>
          <w:rStyle w:val="apple-converted-space"/>
          <w:rFonts w:ascii="Verdana" w:hAnsi="Verdana" w:cs="Arial"/>
          <w:b/>
          <w:bCs/>
          <w:color w:val="000000" w:themeColor="text1"/>
          <w:sz w:val="18"/>
          <w:szCs w:val="18"/>
        </w:rPr>
        <w:t> </w:t>
      </w:r>
      <w:r w:rsidRPr="00B60F5B">
        <w:rPr>
          <w:rFonts w:ascii="Verdana" w:hAnsi="Verdana" w:cs="Arial"/>
          <w:color w:val="000000" w:themeColor="text1"/>
          <w:sz w:val="18"/>
          <w:szCs w:val="18"/>
        </w:rPr>
        <w:br/>
      </w:r>
      <w:r w:rsidRPr="00B60F5B">
        <w:rPr>
          <w:rFonts w:ascii="Verdana" w:hAnsi="Verdana" w:cs="Arial"/>
          <w:b/>
          <w:color w:val="000000" w:themeColor="text1"/>
          <w:sz w:val="18"/>
          <w:szCs w:val="18"/>
        </w:rPr>
        <w:t>Presenter:</w:t>
      </w:r>
      <w:r w:rsidRPr="00B60F5B">
        <w:rPr>
          <w:rFonts w:ascii="Verdana" w:hAnsi="Verdana" w:cs="Arial"/>
          <w:color w:val="000000" w:themeColor="text1"/>
          <w:sz w:val="18"/>
          <w:szCs w:val="18"/>
        </w:rPr>
        <w:t xml:space="preserve"> David </w:t>
      </w:r>
      <w:proofErr w:type="spellStart"/>
      <w:r w:rsidRPr="00B60F5B">
        <w:rPr>
          <w:rFonts w:ascii="Verdana" w:hAnsi="Verdana" w:cs="Arial"/>
          <w:color w:val="000000" w:themeColor="text1"/>
          <w:sz w:val="18"/>
          <w:szCs w:val="18"/>
        </w:rPr>
        <w:t>Brauner</w:t>
      </w:r>
      <w:proofErr w:type="spellEnd"/>
      <w:r w:rsidRPr="00B60F5B">
        <w:rPr>
          <w:rFonts w:ascii="Verdana" w:hAnsi="Verdana" w:cs="Arial"/>
          <w:color w:val="000000" w:themeColor="text1"/>
          <w:sz w:val="18"/>
          <w:szCs w:val="18"/>
        </w:rPr>
        <w:t>, Senior Insurance Broker OREP</w:t>
      </w:r>
      <w:r w:rsidRPr="00B60F5B">
        <w:rPr>
          <w:rFonts w:ascii="Verdana" w:hAnsi="Verdana" w:cs="Arial"/>
          <w:color w:val="000000" w:themeColor="text1"/>
          <w:sz w:val="18"/>
          <w:szCs w:val="18"/>
        </w:rPr>
        <w:br/>
        <w:t xml:space="preserve">David </w:t>
      </w:r>
      <w:proofErr w:type="spellStart"/>
      <w:r w:rsidRPr="00B60F5B">
        <w:rPr>
          <w:rFonts w:ascii="Verdana" w:hAnsi="Verdana" w:cs="Arial"/>
          <w:color w:val="000000" w:themeColor="text1"/>
          <w:sz w:val="18"/>
          <w:szCs w:val="18"/>
        </w:rPr>
        <w:t>Brauner</w:t>
      </w:r>
      <w:proofErr w:type="spellEnd"/>
      <w:r w:rsidRPr="00B60F5B">
        <w:rPr>
          <w:rFonts w:ascii="Verdana" w:hAnsi="Verdana" w:cs="Arial"/>
          <w:color w:val="000000" w:themeColor="text1"/>
          <w:sz w:val="18"/>
          <w:szCs w:val="18"/>
        </w:rPr>
        <w:t xml:space="preserve">, Senior Broker at OREP, shares insights and advice gained over 20+ years of providing </w:t>
      </w:r>
      <w:proofErr w:type="gramStart"/>
      <w:r w:rsidRPr="00B60F5B">
        <w:rPr>
          <w:rFonts w:ascii="Verdana" w:hAnsi="Verdana" w:cs="Arial"/>
          <w:color w:val="000000" w:themeColor="text1"/>
          <w:sz w:val="18"/>
          <w:szCs w:val="18"/>
        </w:rPr>
        <w:t>E&amp;O insurance for inspectors, showing you how to protect yourself and your business.</w:t>
      </w:r>
      <w:proofErr w:type="gramEnd"/>
      <w:r w:rsidRPr="00B60F5B">
        <w:rPr>
          <w:rStyle w:val="apple-converted-space"/>
          <w:rFonts w:ascii="Verdana" w:hAnsi="Verdana" w:cs="Arial"/>
          <w:b/>
          <w:bCs/>
          <w:color w:val="909090"/>
          <w:sz w:val="18"/>
          <w:szCs w:val="18"/>
        </w:rPr>
        <w:t> </w:t>
      </w:r>
      <w:hyperlink r:id="rId14" w:history="1">
        <w:r w:rsidRPr="00B60F5B">
          <w:rPr>
            <w:rStyle w:val="Hyperlink"/>
            <w:rFonts w:ascii="Verdana" w:hAnsi="Verdana" w:cs="Arial"/>
            <w:b/>
            <w:bCs/>
            <w:color w:val="5D9C0A"/>
            <w:sz w:val="18"/>
            <w:szCs w:val="18"/>
          </w:rPr>
          <w:t>Watch Now!</w:t>
        </w:r>
      </w:hyperlink>
      <w:r w:rsidR="00737F5E">
        <w:rPr>
          <w:rStyle w:val="Hyperlink"/>
          <w:rFonts w:ascii="Verdana" w:hAnsi="Verdana" w:cs="Arial"/>
          <w:b/>
          <w:bCs/>
          <w:color w:val="5D9C0A"/>
          <w:sz w:val="18"/>
          <w:szCs w:val="18"/>
        </w:rPr>
        <w:br/>
      </w:r>
      <w:r w:rsidR="001E55B3">
        <w:rPr>
          <w:rFonts w:ascii="Verdana" w:hAnsi="Verdana" w:cs="Arial"/>
          <w:bCs/>
          <w:color w:val="000000" w:themeColor="text1"/>
          <w:sz w:val="18"/>
          <w:szCs w:val="18"/>
        </w:rPr>
        <w:t>(</w:t>
      </w:r>
      <w:hyperlink r:id="rId15" w:history="1">
        <w:r w:rsidR="001E55B3" w:rsidRPr="001E55B3">
          <w:rPr>
            <w:rStyle w:val="Hyperlink"/>
            <w:rFonts w:ascii="Verdana" w:hAnsi="Verdana" w:cs="Arial"/>
            <w:bCs/>
            <w:sz w:val="18"/>
            <w:szCs w:val="18"/>
          </w:rPr>
          <w:t>Get a quick E&amp;O/GL quote from OREP in 30 seconds. Premiums begin around $1,000.</w:t>
        </w:r>
      </w:hyperlink>
      <w:r w:rsidR="001E55B3">
        <w:rPr>
          <w:rFonts w:ascii="Verdana" w:hAnsi="Verdana" w:cs="Arial"/>
          <w:bCs/>
          <w:color w:val="000000" w:themeColor="text1"/>
          <w:sz w:val="18"/>
          <w:szCs w:val="18"/>
        </w:rPr>
        <w:t>)</w:t>
      </w:r>
    </w:p>
    <w:p w:rsidR="00982785" w:rsidRPr="00982785" w:rsidRDefault="00736322" w:rsidP="00982785">
      <w:pPr>
        <w:pStyle w:val="NoSpacing"/>
        <w:rPr>
          <w:rFonts w:ascii="Verdana" w:hAnsi="Verdana" w:cs="Arial"/>
          <w:color w:val="000000" w:themeColor="text1"/>
          <w:sz w:val="18"/>
          <w:szCs w:val="18"/>
          <w:lang w:val="en"/>
        </w:rPr>
      </w:pPr>
      <w:r w:rsidRPr="00DD0CC2">
        <w:rPr>
          <w:rFonts w:ascii="Verdana" w:hAnsi="Verdana" w:cs="Arial"/>
          <w:b/>
          <w:bCs/>
          <w:color w:val="000000" w:themeColor="text1"/>
          <w:sz w:val="18"/>
          <w:szCs w:val="18"/>
        </w:rPr>
        <w:t>About the Author</w:t>
      </w:r>
      <w:r w:rsidRPr="00DD0CC2">
        <w:rPr>
          <w:rFonts w:ascii="Verdana" w:hAnsi="Verdana" w:cs="Arial"/>
          <w:b/>
          <w:bCs/>
          <w:color w:val="000000" w:themeColor="text1"/>
          <w:sz w:val="18"/>
          <w:szCs w:val="18"/>
        </w:rPr>
        <w:br/>
      </w:r>
      <w:r w:rsidR="0075336F" w:rsidRPr="0075336F">
        <w:rPr>
          <w:rFonts w:ascii="Verdana" w:hAnsi="Verdana" w:cs="Arial"/>
          <w:color w:val="000000" w:themeColor="text1"/>
          <w:sz w:val="18"/>
          <w:szCs w:val="18"/>
        </w:rPr>
        <w:t xml:space="preserve">Paul Zak is President of </w:t>
      </w:r>
      <w:hyperlink r:id="rId16" w:history="1">
        <w:r w:rsidR="0075336F" w:rsidRPr="0075336F">
          <w:rPr>
            <w:rStyle w:val="Hyperlink"/>
            <w:rFonts w:ascii="Verdana" w:hAnsi="Verdana" w:cs="Arial"/>
            <w:sz w:val="18"/>
            <w:szCs w:val="18"/>
          </w:rPr>
          <w:t>America’s Call Center – Inspector Office Solutions</w:t>
        </w:r>
      </w:hyperlink>
      <w:r w:rsidR="0075336F" w:rsidRPr="0075336F">
        <w:rPr>
          <w:rFonts w:ascii="Verdana" w:hAnsi="Verdana" w:cs="Arial"/>
          <w:color w:val="000000" w:themeColor="text1"/>
          <w:sz w:val="18"/>
          <w:szCs w:val="18"/>
        </w:rPr>
        <w:t xml:space="preserve">. He has helped hundreds of </w:t>
      </w:r>
      <w:r w:rsidR="0075336F" w:rsidRPr="0075336F">
        <w:rPr>
          <w:rFonts w:ascii="Verdana" w:hAnsi="Verdana" w:cs="Arial"/>
          <w:color w:val="000000" w:themeColor="text1"/>
          <w:sz w:val="18"/>
          <w:szCs w:val="18"/>
        </w:rPr>
        <w:lastRenderedPageBreak/>
        <w:t>home inspection companies prosper by providing phone answering and scheduling solutions, significantly boosting the revenue, customer service, and professional image of the inspector. America’s Call Center is a leader in</w:t>
      </w:r>
      <w:bookmarkStart w:id="0" w:name="_GoBack"/>
      <w:bookmarkEnd w:id="0"/>
      <w:r w:rsidR="0075336F" w:rsidRPr="0075336F">
        <w:rPr>
          <w:rFonts w:ascii="Verdana" w:hAnsi="Verdana" w:cs="Arial"/>
          <w:color w:val="000000" w:themeColor="text1"/>
          <w:sz w:val="18"/>
          <w:szCs w:val="18"/>
        </w:rPr>
        <w:t xml:space="preserve"> the industry and provides solutions customized to fit your needs. The result is more inspections for you, more revenue per inspection from ancillary services, and an enhanced professional image.</w:t>
      </w:r>
    </w:p>
    <w:p w:rsidR="00227B99" w:rsidRPr="00227B99" w:rsidRDefault="00227B99" w:rsidP="00227B99">
      <w:pPr>
        <w:pStyle w:val="NoSpacing"/>
        <w:rPr>
          <w:rFonts w:cs="Arial"/>
          <w:color w:val="000000" w:themeColor="text1"/>
        </w:rPr>
      </w:pPr>
      <w:r>
        <w:rPr>
          <w:rFonts w:cs="Arial"/>
          <w:color w:val="000000" w:themeColor="text1"/>
        </w:rPr>
        <w:br/>
      </w:r>
      <w:r w:rsidR="00F4412A">
        <w:rPr>
          <w:b/>
          <w:bCs/>
          <w:noProof/>
          <w:color w:val="000080"/>
          <w:sz w:val="26"/>
          <w:szCs w:val="26"/>
        </w:rPr>
        <w:drawing>
          <wp:inline distT="0" distB="0" distL="0" distR="0" wp14:anchorId="35F84880" wp14:editId="11022AAB">
            <wp:extent cx="1082687" cy="1402080"/>
            <wp:effectExtent l="0" t="0" r="3175" b="7620"/>
            <wp:docPr id="6" name="Picture 6" descr="http://www.workingre.com/wp-content/uploads/2016/06/HI-NE-Cover.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workingre.com/wp-content/uploads/2016/06/HI-NE-Cover.pn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82687" cy="1402080"/>
                    </a:xfrm>
                    <a:prstGeom prst="rect">
                      <a:avLst/>
                    </a:prstGeom>
                    <a:noFill/>
                    <a:ln>
                      <a:noFill/>
                    </a:ln>
                  </pic:spPr>
                </pic:pic>
              </a:graphicData>
            </a:graphic>
          </wp:inline>
        </w:drawing>
      </w:r>
    </w:p>
    <w:p w:rsidR="00227B99" w:rsidRDefault="00227B99" w:rsidP="00F4412A">
      <w:pPr>
        <w:spacing w:before="420" w:after="100" w:afterAutospacing="1" w:line="270" w:lineRule="exact"/>
        <w:rPr>
          <w:rFonts w:ascii="Verdana" w:hAnsi="Verdana"/>
          <w:i/>
          <w:iCs/>
          <w:noProof/>
          <w:color w:val="000080"/>
          <w:sz w:val="16"/>
          <w:szCs w:val="16"/>
        </w:rPr>
      </w:pPr>
    </w:p>
    <w:p w:rsidR="00D43117" w:rsidRPr="00D43117" w:rsidRDefault="00D43117" w:rsidP="00F4412A">
      <w:pPr>
        <w:spacing w:before="420" w:after="100" w:afterAutospacing="1" w:line="270" w:lineRule="exact"/>
        <w:rPr>
          <w:rFonts w:ascii="Verdana" w:hAnsi="Verdana"/>
          <w:iCs/>
          <w:noProof/>
          <w:color w:val="000080"/>
          <w:sz w:val="16"/>
          <w:szCs w:val="16"/>
        </w:rPr>
      </w:pPr>
    </w:p>
    <w:p w:rsidR="00D43117" w:rsidRPr="00D43117" w:rsidRDefault="00D43117" w:rsidP="00F4412A">
      <w:pPr>
        <w:spacing w:before="420" w:after="100" w:afterAutospacing="1" w:line="270" w:lineRule="exact"/>
        <w:rPr>
          <w:rFonts w:ascii="Verdana" w:eastAsia="Times New Roman" w:hAnsi="Verdana" w:cs="Times New Roman"/>
          <w:b/>
          <w:bCs/>
          <w:sz w:val="18"/>
          <w:szCs w:val="18"/>
        </w:rPr>
      </w:pPr>
    </w:p>
    <w:p w:rsidR="00D43117" w:rsidRDefault="003B0D2D">
      <w:pPr>
        <w:rPr>
          <w:sz w:val="24"/>
          <w:szCs w:val="24"/>
        </w:rPr>
      </w:pPr>
      <w:r>
        <w:rPr>
          <w:rFonts w:ascii="Verdana" w:hAnsi="Verdana"/>
          <w:i/>
          <w:iCs/>
          <w:noProof/>
          <w:color w:val="000080"/>
          <w:sz w:val="16"/>
          <w:szCs w:val="16"/>
        </w:rPr>
        <w:drawing>
          <wp:inline distT="0" distB="0" distL="0" distR="0" wp14:anchorId="665389D3" wp14:editId="2DDB4AC1">
            <wp:extent cx="4572000" cy="2924175"/>
            <wp:effectExtent l="0" t="0" r="0" b="9525"/>
            <wp:docPr id="7" name="Picture 7" descr="http://orep.org/wp-content/uploads/2016/02/InspectorAdvisor-NE-Ad2.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orep.org/wp-content/uploads/2016/02/InspectorAdvisor-NE-Ad2.jp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72000" cy="2924175"/>
                    </a:xfrm>
                    <a:prstGeom prst="rect">
                      <a:avLst/>
                    </a:prstGeom>
                    <a:noFill/>
                    <a:ln>
                      <a:noFill/>
                    </a:ln>
                  </pic:spPr>
                </pic:pic>
              </a:graphicData>
            </a:graphic>
          </wp:inline>
        </w:drawing>
      </w:r>
    </w:p>
    <w:p w:rsidR="00A07C02" w:rsidRDefault="00EF14A0">
      <w:pPr>
        <w:rPr>
          <w:sz w:val="24"/>
          <w:szCs w:val="24"/>
        </w:rPr>
      </w:pPr>
      <w:hyperlink r:id="rId21" w:history="1">
        <w:r w:rsidR="00A07C02" w:rsidRPr="00E533E5">
          <w:rPr>
            <w:rStyle w:val="Hyperlink"/>
            <w:sz w:val="24"/>
            <w:szCs w:val="24"/>
          </w:rPr>
          <w:t>http://www.inspectoradvisor.com</w:t>
        </w:r>
      </w:hyperlink>
      <w:r w:rsidR="00A07C02">
        <w:rPr>
          <w:sz w:val="24"/>
          <w:szCs w:val="24"/>
        </w:rPr>
        <w:t xml:space="preserve"> </w:t>
      </w:r>
    </w:p>
    <w:p w:rsidR="00D43117" w:rsidRPr="00A07C02" w:rsidRDefault="00A07C02">
      <w:pPr>
        <w:rPr>
          <w:sz w:val="24"/>
          <w:szCs w:val="24"/>
        </w:rPr>
      </w:pPr>
      <w:r>
        <w:rPr>
          <w:rFonts w:ascii="Verdana" w:hAnsi="Verdana"/>
          <w:i/>
          <w:iCs/>
          <w:noProof/>
          <w:color w:val="000080"/>
          <w:sz w:val="16"/>
          <w:szCs w:val="16"/>
        </w:rPr>
        <w:lastRenderedPageBreak/>
        <w:drawing>
          <wp:inline distT="0" distB="0" distL="0" distR="0">
            <wp:extent cx="4371975" cy="2552700"/>
            <wp:effectExtent l="0" t="0" r="9525" b="0"/>
            <wp:docPr id="3" name="Picture 3" descr="http://orep.org/wp-content/uploads/2016/08/Its-Time-updated-brand.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orep.org/wp-content/uploads/2016/08/Its-Time-updated-brand.jpg">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371975" cy="2552700"/>
                    </a:xfrm>
                    <a:prstGeom prst="rect">
                      <a:avLst/>
                    </a:prstGeom>
                    <a:noFill/>
                    <a:ln>
                      <a:noFill/>
                    </a:ln>
                  </pic:spPr>
                </pic:pic>
              </a:graphicData>
            </a:graphic>
          </wp:inline>
        </w:drawing>
      </w:r>
    </w:p>
    <w:p w:rsidR="00A07C02" w:rsidRDefault="00EF14A0">
      <w:pPr>
        <w:rPr>
          <w:sz w:val="24"/>
          <w:szCs w:val="24"/>
        </w:rPr>
      </w:pPr>
      <w:hyperlink r:id="rId24" w:history="1">
        <w:r w:rsidR="00A07C02" w:rsidRPr="00E533E5">
          <w:rPr>
            <w:rStyle w:val="Hyperlink"/>
            <w:sz w:val="24"/>
            <w:szCs w:val="24"/>
          </w:rPr>
          <w:t>http://www.inspectionsupport.net/trial/</w:t>
        </w:r>
      </w:hyperlink>
      <w:r w:rsidR="00A07C02">
        <w:rPr>
          <w:sz w:val="24"/>
          <w:szCs w:val="24"/>
        </w:rPr>
        <w:t xml:space="preserve"> </w:t>
      </w:r>
    </w:p>
    <w:p w:rsidR="00401301" w:rsidRPr="00D5279A" w:rsidRDefault="00D5279A">
      <w:pPr>
        <w:rPr>
          <w:sz w:val="24"/>
          <w:szCs w:val="24"/>
        </w:rPr>
      </w:pPr>
      <w:r>
        <w:rPr>
          <w:sz w:val="24"/>
          <w:szCs w:val="24"/>
        </w:rPr>
        <w:br/>
      </w:r>
      <w:r>
        <w:rPr>
          <w:noProof/>
          <w:color w:val="000080"/>
        </w:rPr>
        <w:drawing>
          <wp:inline distT="0" distB="0" distL="0" distR="0">
            <wp:extent cx="1881605" cy="4290060"/>
            <wp:effectExtent l="0" t="0" r="4445" b="0"/>
            <wp:docPr id="9" name="Picture 9" descr="Home Inspector Pro">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ome Inspector Pro">
                      <a:hlinkClick r:id="rId25" tgtFrame="&quot;_blank&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80286" cy="4287052"/>
                    </a:xfrm>
                    <a:prstGeom prst="rect">
                      <a:avLst/>
                    </a:prstGeom>
                    <a:noFill/>
                    <a:ln>
                      <a:noFill/>
                    </a:ln>
                  </pic:spPr>
                </pic:pic>
              </a:graphicData>
            </a:graphic>
          </wp:inline>
        </w:drawing>
      </w:r>
      <w:r>
        <w:rPr>
          <w:sz w:val="24"/>
          <w:szCs w:val="24"/>
        </w:rPr>
        <w:br/>
      </w:r>
      <w:hyperlink r:id="rId27" w:history="1">
        <w:r w:rsidR="00D43117" w:rsidRPr="00E533E5">
          <w:rPr>
            <w:rStyle w:val="Hyperlink"/>
            <w:sz w:val="24"/>
            <w:szCs w:val="24"/>
          </w:rPr>
          <w:t>http://www.homeinspectorpro.com/</w:t>
        </w:r>
      </w:hyperlink>
      <w:r w:rsidR="00D43117">
        <w:rPr>
          <w:sz w:val="24"/>
          <w:szCs w:val="24"/>
        </w:rPr>
        <w:t xml:space="preserve"> </w:t>
      </w:r>
      <w:r>
        <w:rPr>
          <w:sz w:val="24"/>
          <w:szCs w:val="24"/>
        </w:rPr>
        <w:br/>
      </w:r>
    </w:p>
    <w:sectPr w:rsidR="00401301" w:rsidRPr="00D527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79A"/>
    <w:rsid w:val="00021012"/>
    <w:rsid w:val="000216F1"/>
    <w:rsid w:val="00055800"/>
    <w:rsid w:val="000B144A"/>
    <w:rsid w:val="000D0146"/>
    <w:rsid w:val="000D5649"/>
    <w:rsid w:val="000F15DF"/>
    <w:rsid w:val="000F2189"/>
    <w:rsid w:val="001258C7"/>
    <w:rsid w:val="00137796"/>
    <w:rsid w:val="0014540A"/>
    <w:rsid w:val="00166A1E"/>
    <w:rsid w:val="0017276C"/>
    <w:rsid w:val="00175624"/>
    <w:rsid w:val="00183029"/>
    <w:rsid w:val="00194156"/>
    <w:rsid w:val="001A0575"/>
    <w:rsid w:val="001A5016"/>
    <w:rsid w:val="001B5E43"/>
    <w:rsid w:val="001D2A53"/>
    <w:rsid w:val="001E0AD8"/>
    <w:rsid w:val="001E55B3"/>
    <w:rsid w:val="00221ED9"/>
    <w:rsid w:val="00227B99"/>
    <w:rsid w:val="00264F2C"/>
    <w:rsid w:val="002A0FFF"/>
    <w:rsid w:val="002D22C4"/>
    <w:rsid w:val="00320042"/>
    <w:rsid w:val="00390700"/>
    <w:rsid w:val="0039342E"/>
    <w:rsid w:val="003B0D2D"/>
    <w:rsid w:val="003B462F"/>
    <w:rsid w:val="003D3DFC"/>
    <w:rsid w:val="00401301"/>
    <w:rsid w:val="00454072"/>
    <w:rsid w:val="00496C72"/>
    <w:rsid w:val="004A64AD"/>
    <w:rsid w:val="004E3C17"/>
    <w:rsid w:val="005213C4"/>
    <w:rsid w:val="00545E39"/>
    <w:rsid w:val="005833C3"/>
    <w:rsid w:val="005A2C97"/>
    <w:rsid w:val="005B265E"/>
    <w:rsid w:val="005B47BD"/>
    <w:rsid w:val="005D74D5"/>
    <w:rsid w:val="005F6378"/>
    <w:rsid w:val="0061381D"/>
    <w:rsid w:val="00623A68"/>
    <w:rsid w:val="006607D1"/>
    <w:rsid w:val="00695AD8"/>
    <w:rsid w:val="006C69D2"/>
    <w:rsid w:val="006D508C"/>
    <w:rsid w:val="00703985"/>
    <w:rsid w:val="007117FC"/>
    <w:rsid w:val="00716776"/>
    <w:rsid w:val="0073220F"/>
    <w:rsid w:val="00736322"/>
    <w:rsid w:val="00737F5E"/>
    <w:rsid w:val="0075336F"/>
    <w:rsid w:val="00755A5C"/>
    <w:rsid w:val="00797F61"/>
    <w:rsid w:val="00801479"/>
    <w:rsid w:val="00805B2B"/>
    <w:rsid w:val="00825971"/>
    <w:rsid w:val="008B1563"/>
    <w:rsid w:val="008C579D"/>
    <w:rsid w:val="008D39B4"/>
    <w:rsid w:val="008E167A"/>
    <w:rsid w:val="008E7AA2"/>
    <w:rsid w:val="008F3C87"/>
    <w:rsid w:val="00911A5A"/>
    <w:rsid w:val="009254C0"/>
    <w:rsid w:val="0092556C"/>
    <w:rsid w:val="00982785"/>
    <w:rsid w:val="009A13B4"/>
    <w:rsid w:val="009E3A67"/>
    <w:rsid w:val="00A07C02"/>
    <w:rsid w:val="00A12E4A"/>
    <w:rsid w:val="00A2564F"/>
    <w:rsid w:val="00A44D46"/>
    <w:rsid w:val="00A6413F"/>
    <w:rsid w:val="00A735F9"/>
    <w:rsid w:val="00A74D47"/>
    <w:rsid w:val="00AE18D3"/>
    <w:rsid w:val="00AE2FED"/>
    <w:rsid w:val="00AF2B31"/>
    <w:rsid w:val="00B0697A"/>
    <w:rsid w:val="00B60F5B"/>
    <w:rsid w:val="00B62CE7"/>
    <w:rsid w:val="00B66618"/>
    <w:rsid w:val="00B84F36"/>
    <w:rsid w:val="00BB6BEC"/>
    <w:rsid w:val="00BC430F"/>
    <w:rsid w:val="00BF5590"/>
    <w:rsid w:val="00CB6C1D"/>
    <w:rsid w:val="00CC5FB9"/>
    <w:rsid w:val="00CD1989"/>
    <w:rsid w:val="00D43117"/>
    <w:rsid w:val="00D447D9"/>
    <w:rsid w:val="00D5279A"/>
    <w:rsid w:val="00D75151"/>
    <w:rsid w:val="00D847FC"/>
    <w:rsid w:val="00DD0CC2"/>
    <w:rsid w:val="00E04272"/>
    <w:rsid w:val="00E549FE"/>
    <w:rsid w:val="00E64A90"/>
    <w:rsid w:val="00E658CF"/>
    <w:rsid w:val="00E80925"/>
    <w:rsid w:val="00EB54F0"/>
    <w:rsid w:val="00EF14A0"/>
    <w:rsid w:val="00F36041"/>
    <w:rsid w:val="00F4412A"/>
    <w:rsid w:val="00F54B89"/>
    <w:rsid w:val="00F7370D"/>
    <w:rsid w:val="00F80603"/>
    <w:rsid w:val="00F91C8E"/>
    <w:rsid w:val="00FC7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5279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5279A"/>
    <w:rPr>
      <w:b/>
      <w:bCs/>
    </w:rPr>
  </w:style>
  <w:style w:type="character" w:styleId="Hyperlink">
    <w:name w:val="Hyperlink"/>
    <w:basedOn w:val="DefaultParagraphFont"/>
    <w:uiPriority w:val="99"/>
    <w:unhideWhenUsed/>
    <w:rsid w:val="00D5279A"/>
    <w:rPr>
      <w:strike w:val="0"/>
      <w:dstrike w:val="0"/>
      <w:color w:val="000080"/>
      <w:u w:val="none"/>
      <w:effect w:val="none"/>
    </w:rPr>
  </w:style>
  <w:style w:type="paragraph" w:styleId="BalloonText">
    <w:name w:val="Balloon Text"/>
    <w:basedOn w:val="Normal"/>
    <w:link w:val="BalloonTextChar"/>
    <w:uiPriority w:val="99"/>
    <w:semiHidden/>
    <w:unhideWhenUsed/>
    <w:rsid w:val="00D527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79A"/>
    <w:rPr>
      <w:rFonts w:ascii="Tahoma" w:hAnsi="Tahoma" w:cs="Tahoma"/>
      <w:sz w:val="16"/>
      <w:szCs w:val="16"/>
    </w:rPr>
  </w:style>
  <w:style w:type="character" w:styleId="Emphasis">
    <w:name w:val="Emphasis"/>
    <w:basedOn w:val="DefaultParagraphFont"/>
    <w:uiPriority w:val="20"/>
    <w:qFormat/>
    <w:rsid w:val="00D5279A"/>
    <w:rPr>
      <w:i/>
      <w:iCs/>
    </w:rPr>
  </w:style>
  <w:style w:type="character" w:customStyle="1" w:styleId="apple-converted-space">
    <w:name w:val="apple-converted-space"/>
    <w:basedOn w:val="DefaultParagraphFont"/>
    <w:rsid w:val="00B60F5B"/>
  </w:style>
  <w:style w:type="paragraph" w:styleId="NoSpacing">
    <w:name w:val="No Spacing"/>
    <w:uiPriority w:val="1"/>
    <w:qFormat/>
    <w:rsid w:val="00F4412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5279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5279A"/>
    <w:rPr>
      <w:b/>
      <w:bCs/>
    </w:rPr>
  </w:style>
  <w:style w:type="character" w:styleId="Hyperlink">
    <w:name w:val="Hyperlink"/>
    <w:basedOn w:val="DefaultParagraphFont"/>
    <w:uiPriority w:val="99"/>
    <w:unhideWhenUsed/>
    <w:rsid w:val="00D5279A"/>
    <w:rPr>
      <w:strike w:val="0"/>
      <w:dstrike w:val="0"/>
      <w:color w:val="000080"/>
      <w:u w:val="none"/>
      <w:effect w:val="none"/>
    </w:rPr>
  </w:style>
  <w:style w:type="paragraph" w:styleId="BalloonText">
    <w:name w:val="Balloon Text"/>
    <w:basedOn w:val="Normal"/>
    <w:link w:val="BalloonTextChar"/>
    <w:uiPriority w:val="99"/>
    <w:semiHidden/>
    <w:unhideWhenUsed/>
    <w:rsid w:val="00D527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79A"/>
    <w:rPr>
      <w:rFonts w:ascii="Tahoma" w:hAnsi="Tahoma" w:cs="Tahoma"/>
      <w:sz w:val="16"/>
      <w:szCs w:val="16"/>
    </w:rPr>
  </w:style>
  <w:style w:type="character" w:styleId="Emphasis">
    <w:name w:val="Emphasis"/>
    <w:basedOn w:val="DefaultParagraphFont"/>
    <w:uiPriority w:val="20"/>
    <w:qFormat/>
    <w:rsid w:val="00D5279A"/>
    <w:rPr>
      <w:i/>
      <w:iCs/>
    </w:rPr>
  </w:style>
  <w:style w:type="character" w:customStyle="1" w:styleId="apple-converted-space">
    <w:name w:val="apple-converted-space"/>
    <w:basedOn w:val="DefaultParagraphFont"/>
    <w:rsid w:val="00B60F5B"/>
  </w:style>
  <w:style w:type="paragraph" w:styleId="NoSpacing">
    <w:name w:val="No Spacing"/>
    <w:uiPriority w:val="1"/>
    <w:qFormat/>
    <w:rsid w:val="00F441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910512">
      <w:bodyDiv w:val="1"/>
      <w:marLeft w:val="0"/>
      <w:marRight w:val="0"/>
      <w:marTop w:val="0"/>
      <w:marBottom w:val="0"/>
      <w:divBdr>
        <w:top w:val="none" w:sz="0" w:space="0" w:color="auto"/>
        <w:left w:val="none" w:sz="0" w:space="0" w:color="auto"/>
        <w:bottom w:val="none" w:sz="0" w:space="0" w:color="auto"/>
        <w:right w:val="none" w:sz="0" w:space="0" w:color="auto"/>
      </w:divBdr>
    </w:div>
    <w:div w:id="1084037643">
      <w:bodyDiv w:val="1"/>
      <w:marLeft w:val="0"/>
      <w:marRight w:val="0"/>
      <w:marTop w:val="0"/>
      <w:marBottom w:val="0"/>
      <w:divBdr>
        <w:top w:val="none" w:sz="0" w:space="0" w:color="auto"/>
        <w:left w:val="none" w:sz="0" w:space="0" w:color="auto"/>
        <w:bottom w:val="none" w:sz="0" w:space="0" w:color="auto"/>
        <w:right w:val="none" w:sz="0" w:space="0" w:color="auto"/>
      </w:divBdr>
    </w:div>
    <w:div w:id="200797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hyperlink" Target="https://attendee.gotowebinar.com/recording/4280658624855603972" TargetMode="External"/><Relationship Id="rId18" Type="http://schemas.openxmlformats.org/officeDocument/2006/relationships/image" Target="media/image8.png"/><Relationship Id="rId26"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hyperlink" Target="http://www.inspectoradvisor.com" TargetMode="External"/><Relationship Id="rId7" Type="http://schemas.openxmlformats.org/officeDocument/2006/relationships/image" Target="media/image2.JPG"/><Relationship Id="rId12" Type="http://schemas.openxmlformats.org/officeDocument/2006/relationships/image" Target="media/image7.JPG"/><Relationship Id="rId17" Type="http://schemas.openxmlformats.org/officeDocument/2006/relationships/hyperlink" Target="http://www.workingre.com/working-re-home-inspectors/" TargetMode="External"/><Relationship Id="rId25" Type="http://schemas.openxmlformats.org/officeDocument/2006/relationships/hyperlink" Target="http://www.homeinspectorpro.com/" TargetMode="External"/><Relationship Id="rId2" Type="http://schemas.microsoft.com/office/2007/relationships/stylesWithEffects" Target="stylesWithEffects.xml"/><Relationship Id="rId16" Type="http://schemas.openxmlformats.org/officeDocument/2006/relationships/hyperlink" Target="http://www.americascallcenter.com/" TargetMode="External"/><Relationship Id="rId20" Type="http://schemas.openxmlformats.org/officeDocument/2006/relationships/image" Target="media/image9.jpe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G"/><Relationship Id="rId24" Type="http://schemas.openxmlformats.org/officeDocument/2006/relationships/hyperlink" Target="http://www.inspectionsupport.net/trial/" TargetMode="External"/><Relationship Id="rId5" Type="http://schemas.openxmlformats.org/officeDocument/2006/relationships/hyperlink" Target="http://www.workingre.com/" TargetMode="External"/><Relationship Id="rId15" Type="http://schemas.openxmlformats.org/officeDocument/2006/relationships/hyperlink" Target="http://orep.org/home-inspectors-eo-insurance/" TargetMode="External"/><Relationship Id="rId23" Type="http://schemas.openxmlformats.org/officeDocument/2006/relationships/image" Target="media/image10.jpeg"/><Relationship Id="rId28" Type="http://schemas.openxmlformats.org/officeDocument/2006/relationships/fontTable" Target="fontTable.xml"/><Relationship Id="rId10" Type="http://schemas.openxmlformats.org/officeDocument/2006/relationships/image" Target="media/image5.JPG"/><Relationship Id="rId19" Type="http://schemas.openxmlformats.org/officeDocument/2006/relationships/hyperlink" Target="http://inspectoradvisor.com/" TargetMode="External"/><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hyperlink" Target="https://attendee.gotowebinar.com/recording/4280658624855603972" TargetMode="External"/><Relationship Id="rId22" Type="http://schemas.openxmlformats.org/officeDocument/2006/relationships/hyperlink" Target="http://www.inspectionsupport.net/trial/" TargetMode="External"/><Relationship Id="rId27" Type="http://schemas.openxmlformats.org/officeDocument/2006/relationships/hyperlink" Target="http://www.homeinspectorpr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6</Pages>
  <Words>442</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Keivn Lomax</dc:creator>
  <cp:lastModifiedBy>Alex</cp:lastModifiedBy>
  <cp:revision>6</cp:revision>
  <dcterms:created xsi:type="dcterms:W3CDTF">2016-11-02T22:54:00Z</dcterms:created>
  <dcterms:modified xsi:type="dcterms:W3CDTF">2016-11-02T23:22:00Z</dcterms:modified>
</cp:coreProperties>
</file>